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37" w:rsidRPr="00B65881" w:rsidRDefault="00BB177A" w:rsidP="00BB177A">
      <w:pPr>
        <w:pStyle w:val="NormaleWeb"/>
        <w:tabs>
          <w:tab w:val="left" w:pos="7387"/>
        </w:tabs>
        <w:spacing w:before="0" w:beforeAutospacing="0" w:after="0" w:afterAutospacing="0"/>
        <w:jc w:val="center"/>
        <w:rPr>
          <w:sz w:val="42"/>
          <w:szCs w:val="42"/>
        </w:rPr>
      </w:pPr>
      <w:bookmarkStart w:id="0" w:name="_GoBack"/>
      <w:bookmarkEnd w:id="0"/>
      <w:r w:rsidRPr="00B65881">
        <w:rPr>
          <w:sz w:val="42"/>
          <w:szCs w:val="42"/>
        </w:rPr>
        <w:t>Domanda di esonero</w:t>
      </w:r>
      <w:r w:rsidR="00D57537" w:rsidRPr="00B65881">
        <w:rPr>
          <w:sz w:val="42"/>
          <w:szCs w:val="42"/>
        </w:rPr>
        <w:t xml:space="preserve"> delle tasse scolastiche</w:t>
      </w:r>
      <w:r w:rsidR="009E7D9F">
        <w:rPr>
          <w:sz w:val="42"/>
          <w:szCs w:val="42"/>
        </w:rPr>
        <w:t xml:space="preserve"> Erariali</w:t>
      </w:r>
    </w:p>
    <w:p w:rsidR="00D57537" w:rsidRPr="00B65881" w:rsidRDefault="00D57537" w:rsidP="00D57537">
      <w:pPr>
        <w:pStyle w:val="NormaleWeb"/>
        <w:tabs>
          <w:tab w:val="left" w:pos="7387"/>
        </w:tabs>
        <w:spacing w:before="0" w:beforeAutospacing="0" w:after="0" w:afterAutospacing="0"/>
        <w:jc w:val="right"/>
      </w:pPr>
    </w:p>
    <w:p w:rsidR="00D57537" w:rsidRPr="00B65881" w:rsidRDefault="00D57537" w:rsidP="00D57537">
      <w:pPr>
        <w:pStyle w:val="NormaleWeb"/>
        <w:spacing w:before="0" w:beforeAutospacing="0" w:after="0" w:afterAutospacing="0"/>
        <w:jc w:val="right"/>
      </w:pPr>
    </w:p>
    <w:p w:rsidR="00D57537" w:rsidRDefault="00D57537" w:rsidP="00D57537">
      <w:pPr>
        <w:autoSpaceDE w:val="0"/>
        <w:ind w:left="5760" w:firstLine="720"/>
      </w:pPr>
      <w:r w:rsidRPr="00B65881">
        <w:t>AL DIRIGENTE SCOLASTICO</w:t>
      </w:r>
    </w:p>
    <w:p w:rsidR="00C80350" w:rsidRPr="00B65881" w:rsidRDefault="00C80350" w:rsidP="00D57537">
      <w:pPr>
        <w:autoSpaceDE w:val="0"/>
        <w:ind w:left="5760" w:firstLine="720"/>
      </w:pPr>
      <w:r>
        <w:t xml:space="preserve">      DELL’I.</w:t>
      </w:r>
      <w:r w:rsidR="00660373">
        <w:t>I.</w:t>
      </w:r>
      <w:r>
        <w:t>S. RIPOSTO</w:t>
      </w:r>
    </w:p>
    <w:p w:rsidR="00CB7155" w:rsidRPr="00CB7155" w:rsidRDefault="00CB7155" w:rsidP="00CB7155">
      <w:pPr>
        <w:pStyle w:val="NormaleWeb"/>
      </w:pPr>
      <w:r w:rsidRPr="00CB7155">
        <w:t>Il sottoscritto ___________________________________________________________________</w:t>
      </w:r>
    </w:p>
    <w:p w:rsidR="00CB7155" w:rsidRPr="00CB7155" w:rsidRDefault="00CB7155" w:rsidP="00CB7155">
      <w:pPr>
        <w:pStyle w:val="NormaleWeb"/>
      </w:pPr>
      <w:r w:rsidRPr="00CB7155">
        <w:t>genitore dello studente ___________________________________________________________</w:t>
      </w:r>
    </w:p>
    <w:p w:rsidR="00CB7155" w:rsidRPr="00CB7155" w:rsidRDefault="00CB7155" w:rsidP="00CB7155">
      <w:pPr>
        <w:pStyle w:val="NormaleWeb"/>
      </w:pPr>
      <w:r w:rsidRPr="00CB7155">
        <w:t>classe _________________________________________________________________________</w:t>
      </w:r>
    </w:p>
    <w:p w:rsidR="00D57537" w:rsidRPr="00C05271" w:rsidRDefault="00CB7155" w:rsidP="00C05271">
      <w:pPr>
        <w:pStyle w:val="NormaleWeb"/>
        <w:jc w:val="center"/>
        <w:rPr>
          <w:u w:val="single"/>
        </w:rPr>
      </w:pPr>
      <w:r w:rsidRPr="00CB7155">
        <w:rPr>
          <w:u w:val="single"/>
        </w:rPr>
        <w:t>CHIEDE</w:t>
      </w:r>
    </w:p>
    <w:p w:rsidR="00660373" w:rsidRPr="00BB177A" w:rsidRDefault="00D57537" w:rsidP="00BB177A">
      <w:pPr>
        <w:pStyle w:val="NormaleWeb"/>
        <w:spacing w:line="360" w:lineRule="auto"/>
      </w:pPr>
      <w:r w:rsidRPr="00CB7155">
        <w:t> </w:t>
      </w:r>
      <w:r w:rsidR="00CB7155" w:rsidRPr="00CB7155">
        <w:t xml:space="preserve">Alla S.V. l'esonero del  pagamento </w:t>
      </w:r>
      <w:r w:rsidR="00CB7155" w:rsidRPr="00CB7155">
        <w:rPr>
          <w:b/>
        </w:rPr>
        <w:t xml:space="preserve">per motivi di </w:t>
      </w:r>
      <w:r w:rsidR="00BB177A" w:rsidRPr="00BB177A">
        <w:rPr>
          <w:i/>
        </w:rPr>
        <w:t xml:space="preserve"> </w:t>
      </w:r>
      <w:r w:rsidR="00660373">
        <w:rPr>
          <w:sz w:val="28"/>
          <w:szCs w:val="28"/>
        </w:rPr>
        <w:sym w:font="Webdings" w:char="F063"/>
      </w:r>
      <w:r w:rsidR="00660373">
        <w:rPr>
          <w:sz w:val="28"/>
          <w:szCs w:val="28"/>
        </w:rPr>
        <w:t xml:space="preserve">  </w:t>
      </w:r>
      <w:r w:rsidR="00BB177A">
        <w:rPr>
          <w:b/>
        </w:rPr>
        <w:t xml:space="preserve">merito  </w:t>
      </w:r>
      <w:r w:rsidR="00660373">
        <w:rPr>
          <w:b/>
        </w:rPr>
        <w:t xml:space="preserve">  </w:t>
      </w:r>
      <w:r w:rsidR="00660373" w:rsidRPr="00BB177A">
        <w:rPr>
          <w:i/>
        </w:rPr>
        <w:t xml:space="preserve"> </w:t>
      </w:r>
      <w:r w:rsidR="00660373">
        <w:rPr>
          <w:sz w:val="28"/>
          <w:szCs w:val="28"/>
        </w:rPr>
        <w:sym w:font="Webdings" w:char="F063"/>
      </w:r>
      <w:r w:rsidR="00660373">
        <w:rPr>
          <w:sz w:val="28"/>
          <w:szCs w:val="28"/>
        </w:rPr>
        <w:t xml:space="preserve">  </w:t>
      </w:r>
      <w:r w:rsidR="00BB177A" w:rsidRPr="00BB177A">
        <w:rPr>
          <w:i/>
        </w:rPr>
        <w:t xml:space="preserve"> </w:t>
      </w:r>
      <w:r w:rsidR="00BB177A">
        <w:rPr>
          <w:b/>
        </w:rPr>
        <w:t>reddito</w:t>
      </w:r>
      <w:r w:rsidR="00B65881">
        <w:rPr>
          <w:b/>
        </w:rPr>
        <w:t xml:space="preserve"> </w:t>
      </w:r>
      <w:r w:rsidR="00B65881" w:rsidRPr="00B65881">
        <w:t>(</w:t>
      </w:r>
      <w:r w:rsidR="00B65881">
        <w:t xml:space="preserve">nel caso </w:t>
      </w:r>
      <w:r w:rsidR="00B65881" w:rsidRPr="00B65881">
        <w:t>allegare modello ISEE)</w:t>
      </w:r>
      <w:r w:rsidR="00CB7155" w:rsidRPr="00CB7155">
        <w:t>, per l'anno scolastico _____________della seguente tassa:</w:t>
      </w:r>
    </w:p>
    <w:p w:rsidR="00CB7155" w:rsidRPr="00660373" w:rsidRDefault="00CB7155" w:rsidP="00660373">
      <w:pPr>
        <w:pStyle w:val="Paragrafoelenco"/>
        <w:numPr>
          <w:ilvl w:val="0"/>
          <w:numId w:val="7"/>
        </w:numPr>
        <w:shd w:val="clear" w:color="auto" w:fill="FFFFFF"/>
        <w:spacing w:line="480" w:lineRule="auto"/>
        <w:rPr>
          <w:color w:val="000000"/>
          <w:lang w:eastAsia="it-IT"/>
        </w:rPr>
      </w:pPr>
      <w:r w:rsidRPr="00660373">
        <w:rPr>
          <w:color w:val="000000"/>
          <w:lang w:eastAsia="it-IT"/>
        </w:rPr>
        <w:t xml:space="preserve">tassa d’iscrizione  €  6,04* </w:t>
      </w:r>
    </w:p>
    <w:p w:rsidR="00CB7155" w:rsidRPr="00660373" w:rsidRDefault="00CB7155" w:rsidP="00660373">
      <w:pPr>
        <w:pStyle w:val="Paragrafoelenco"/>
        <w:numPr>
          <w:ilvl w:val="0"/>
          <w:numId w:val="5"/>
        </w:numPr>
        <w:shd w:val="clear" w:color="auto" w:fill="FFFFFF"/>
        <w:spacing w:line="480" w:lineRule="auto"/>
        <w:rPr>
          <w:color w:val="000000"/>
          <w:lang w:eastAsia="it-IT"/>
        </w:rPr>
      </w:pPr>
      <w:r w:rsidRPr="00660373">
        <w:rPr>
          <w:color w:val="000000"/>
          <w:lang w:eastAsia="it-IT"/>
        </w:rPr>
        <w:t>tassa di frequenza € 15,13</w:t>
      </w:r>
    </w:p>
    <w:p w:rsidR="00CB7155" w:rsidRPr="00660373" w:rsidRDefault="00CB7155" w:rsidP="00660373">
      <w:pPr>
        <w:pStyle w:val="Paragrafoelenco"/>
        <w:numPr>
          <w:ilvl w:val="0"/>
          <w:numId w:val="5"/>
        </w:numPr>
        <w:shd w:val="clear" w:color="auto" w:fill="FFFFFF"/>
        <w:spacing w:line="480" w:lineRule="auto"/>
        <w:rPr>
          <w:color w:val="000000"/>
          <w:lang w:eastAsia="it-IT"/>
        </w:rPr>
      </w:pPr>
      <w:r w:rsidRPr="00660373">
        <w:rPr>
          <w:color w:val="000000"/>
          <w:lang w:eastAsia="it-IT"/>
        </w:rPr>
        <w:t>tassa per esami di Stato  € 12,09</w:t>
      </w:r>
    </w:p>
    <w:p w:rsidR="00CB7155" w:rsidRPr="00660373" w:rsidRDefault="00CB7155" w:rsidP="00660373">
      <w:pPr>
        <w:pStyle w:val="Paragrafoelenco"/>
        <w:numPr>
          <w:ilvl w:val="0"/>
          <w:numId w:val="5"/>
        </w:numPr>
        <w:shd w:val="clear" w:color="auto" w:fill="FFFFFF"/>
        <w:spacing w:line="300" w:lineRule="exact"/>
        <w:rPr>
          <w:color w:val="000000"/>
          <w:lang w:eastAsia="it-IT"/>
        </w:rPr>
      </w:pPr>
      <w:r w:rsidRPr="00660373">
        <w:rPr>
          <w:color w:val="000000"/>
          <w:lang w:eastAsia="it-IT"/>
        </w:rPr>
        <w:t>tassa di rilascio del diploma  €</w:t>
      </w:r>
      <w:r w:rsidR="004432B2" w:rsidRPr="00660373">
        <w:rPr>
          <w:color w:val="000000"/>
          <w:lang w:eastAsia="it-IT"/>
        </w:rPr>
        <w:t xml:space="preserve"> </w:t>
      </w:r>
      <w:r w:rsidRPr="00660373">
        <w:rPr>
          <w:color w:val="000000"/>
          <w:lang w:eastAsia="it-IT"/>
        </w:rPr>
        <w:t>15,13</w:t>
      </w:r>
      <w:r w:rsidR="00BB177A" w:rsidRPr="00660373">
        <w:rPr>
          <w:color w:val="000000"/>
          <w:lang w:eastAsia="it-IT"/>
        </w:rPr>
        <w:t xml:space="preserve"> (solo per reddito)</w:t>
      </w:r>
    </w:p>
    <w:p w:rsidR="00CB7155" w:rsidRPr="00CB7155" w:rsidRDefault="00CB7155" w:rsidP="00BB177A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</w:p>
    <w:p w:rsidR="00CB7155" w:rsidRPr="00660373" w:rsidRDefault="00CB7155" w:rsidP="00660373">
      <w:pPr>
        <w:pStyle w:val="Paragrafoelenco"/>
        <w:numPr>
          <w:ilvl w:val="0"/>
          <w:numId w:val="5"/>
        </w:numPr>
        <w:shd w:val="clear" w:color="auto" w:fill="FFFFFF"/>
        <w:spacing w:line="300" w:lineRule="exact"/>
        <w:rPr>
          <w:color w:val="000000"/>
          <w:lang w:eastAsia="it-IT"/>
        </w:rPr>
      </w:pPr>
      <w:r w:rsidRPr="00660373">
        <w:rPr>
          <w:color w:val="000000"/>
          <w:lang w:eastAsia="it-IT"/>
        </w:rPr>
        <w:t>tassa per esami di idoneità e esami integrativi € 12,09</w:t>
      </w:r>
    </w:p>
    <w:p w:rsidR="00CB7155" w:rsidRDefault="00CB7155" w:rsidP="00BB177A">
      <w:pPr>
        <w:shd w:val="clear" w:color="auto" w:fill="FFFFFF"/>
        <w:spacing w:line="300" w:lineRule="exact"/>
        <w:ind w:left="426" w:hanging="360"/>
        <w:contextualSpacing/>
      </w:pPr>
    </w:p>
    <w:p w:rsidR="00BB177A" w:rsidRPr="004432B2" w:rsidRDefault="00CB7155" w:rsidP="004432B2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  <w:r w:rsidRPr="00CB7155">
        <w:t xml:space="preserve">*Si paga una sola volta </w:t>
      </w:r>
      <w:r w:rsidR="00660373">
        <w:t xml:space="preserve">al </w:t>
      </w:r>
      <w:r w:rsidR="007F63A0">
        <w:t>quarto anno</w:t>
      </w:r>
    </w:p>
    <w:p w:rsidR="00CB7155" w:rsidRPr="00CB7155" w:rsidRDefault="00CB7155" w:rsidP="00CB7155">
      <w:pPr>
        <w:pStyle w:val="NormaleWeb"/>
      </w:pPr>
      <w:r w:rsidRPr="00CB7155">
        <w:t>In fede</w:t>
      </w:r>
    </w:p>
    <w:p w:rsidR="00CB7155" w:rsidRPr="00CB7155" w:rsidRDefault="00CB7155" w:rsidP="00CB7155">
      <w:pPr>
        <w:autoSpaceDE w:val="0"/>
        <w:ind w:left="5040" w:firstLine="720"/>
      </w:pPr>
    </w:p>
    <w:p w:rsidR="00CB7155" w:rsidRPr="00CB7155" w:rsidRDefault="000C0BDC" w:rsidP="00CB7155">
      <w:pPr>
        <w:autoSpaceDE w:val="0"/>
        <w:jc w:val="both"/>
        <w:rPr>
          <w:b/>
          <w:bCs/>
        </w:rPr>
      </w:pPr>
      <w:r>
        <w:t>Riposto</w:t>
      </w:r>
      <w:r w:rsidR="009D7694">
        <w:t xml:space="preserve"> </w:t>
      </w:r>
      <w:r w:rsidR="00CB7155" w:rsidRPr="00CB7155">
        <w:t>,</w:t>
      </w:r>
      <w:r w:rsidR="00CB7155" w:rsidRPr="00CB7155">
        <w:rPr>
          <w:b/>
          <w:bCs/>
        </w:rPr>
        <w:t xml:space="preserve"> ___________</w:t>
      </w:r>
    </w:p>
    <w:p w:rsidR="00CB7155" w:rsidRPr="00CB7155" w:rsidRDefault="00CB7155" w:rsidP="00CB7155">
      <w:pPr>
        <w:autoSpaceDE w:val="0"/>
        <w:ind w:left="7200"/>
        <w:jc w:val="both"/>
      </w:pPr>
      <w:r w:rsidRPr="00CB7155">
        <w:t>Firma del Genitore</w:t>
      </w:r>
    </w:p>
    <w:p w:rsidR="00CB7155" w:rsidRPr="00CB7155" w:rsidRDefault="00CB7155" w:rsidP="00CB7155">
      <w:pPr>
        <w:autoSpaceDE w:val="0"/>
        <w:ind w:left="7200"/>
        <w:jc w:val="both"/>
      </w:pPr>
    </w:p>
    <w:p w:rsidR="00CB7155" w:rsidRDefault="00CB7155" w:rsidP="00CB7155">
      <w:pPr>
        <w:autoSpaceDE w:val="0"/>
        <w:ind w:left="6480"/>
        <w:jc w:val="both"/>
      </w:pPr>
      <w:r w:rsidRPr="00CB7155">
        <w:t xml:space="preserve">    _______________________</w:t>
      </w:r>
    </w:p>
    <w:p w:rsidR="00002AAE" w:rsidRDefault="00002AAE" w:rsidP="00BB177A">
      <w:pPr>
        <w:shd w:val="clear" w:color="auto" w:fill="FFFFFF"/>
        <w:spacing w:line="336" w:lineRule="auto"/>
        <w:ind w:left="720" w:hanging="360"/>
        <w:outlineLvl w:val="0"/>
        <w:rPr>
          <w:b/>
          <w:kern w:val="36"/>
          <w:sz w:val="18"/>
          <w:szCs w:val="18"/>
          <w:lang w:eastAsia="it-IT"/>
        </w:rPr>
      </w:pPr>
    </w:p>
    <w:p w:rsidR="00BB177A" w:rsidRPr="00002AAE" w:rsidRDefault="00BB177A" w:rsidP="00002AAE">
      <w:pPr>
        <w:shd w:val="clear" w:color="auto" w:fill="FFFFFF"/>
        <w:spacing w:line="336" w:lineRule="auto"/>
        <w:ind w:left="720" w:hanging="360"/>
        <w:jc w:val="both"/>
        <w:outlineLvl w:val="0"/>
        <w:rPr>
          <w:b/>
          <w:bCs/>
          <w:kern w:val="36"/>
          <w:sz w:val="18"/>
          <w:szCs w:val="18"/>
          <w:lang w:eastAsia="it-IT"/>
        </w:rPr>
      </w:pPr>
      <w:r w:rsidRPr="00002AAE">
        <w:rPr>
          <w:b/>
          <w:kern w:val="36"/>
          <w:sz w:val="18"/>
          <w:szCs w:val="18"/>
          <w:lang w:eastAsia="it-IT"/>
        </w:rPr>
        <w:t xml:space="preserve">Esenzione dalle </w:t>
      </w:r>
      <w:r w:rsidRPr="00002AAE">
        <w:rPr>
          <w:b/>
          <w:kern w:val="36"/>
          <w:sz w:val="18"/>
          <w:szCs w:val="18"/>
          <w:u w:val="single"/>
          <w:lang w:eastAsia="it-IT"/>
        </w:rPr>
        <w:t>tasse scolastiche statali</w:t>
      </w:r>
      <w:r w:rsidRPr="00002AAE">
        <w:rPr>
          <w:b/>
          <w:bCs/>
          <w:kern w:val="36"/>
          <w:sz w:val="18"/>
          <w:szCs w:val="18"/>
          <w:lang w:eastAsia="it-IT"/>
        </w:rPr>
        <w:t xml:space="preserve"> </w:t>
      </w:r>
    </w:p>
    <w:p w:rsidR="00BB177A" w:rsidRDefault="00BB177A" w:rsidP="00002AAE">
      <w:pPr>
        <w:shd w:val="clear" w:color="auto" w:fill="FFFFFF"/>
        <w:spacing w:after="120" w:line="300" w:lineRule="exact"/>
        <w:jc w:val="both"/>
        <w:rPr>
          <w:color w:val="000000"/>
          <w:sz w:val="18"/>
          <w:szCs w:val="18"/>
          <w:lang w:eastAsia="it-IT"/>
        </w:rPr>
      </w:pPr>
      <w:r w:rsidRPr="00BB177A">
        <w:rPr>
          <w:color w:val="000000"/>
          <w:sz w:val="18"/>
          <w:szCs w:val="18"/>
          <w:lang w:eastAsia="it-IT"/>
        </w:rPr>
        <w:t xml:space="preserve">L’art. 200 del T.U. 297/1994 definisce e regolamenta i casi in cui è ammessa la dispensa dal pagamento delle tasse scolastiche. </w:t>
      </w:r>
    </w:p>
    <w:p w:rsidR="00C05271" w:rsidRDefault="00002AAE" w:rsidP="00C05271">
      <w:pPr>
        <w:shd w:val="clear" w:color="auto" w:fill="FFFFFF"/>
        <w:jc w:val="both"/>
        <w:rPr>
          <w:color w:val="000000"/>
          <w:sz w:val="18"/>
          <w:szCs w:val="18"/>
          <w:lang w:eastAsia="it-IT"/>
        </w:rPr>
      </w:pPr>
      <w:r w:rsidRPr="00FB3278">
        <w:rPr>
          <w:b/>
          <w:bCs/>
          <w:sz w:val="20"/>
          <w:szCs w:val="20"/>
          <w:lang w:eastAsia="it-IT"/>
        </w:rPr>
        <w:t>Meriti scolastici</w:t>
      </w:r>
      <w:r w:rsidRPr="00FB3278">
        <w:rPr>
          <w:sz w:val="20"/>
          <w:szCs w:val="20"/>
          <w:lang w:eastAsia="it-IT"/>
        </w:rPr>
        <w:t>, quando si prevede il conseguimento allo scrutinio finale di una media di voti pari o superiore agli 8/10 (nel caso in cui la media non venga conseguita, la famiglia dovrà provvedere al pagamento).</w:t>
      </w:r>
      <w:r w:rsidR="00C05271" w:rsidRPr="00C05271">
        <w:rPr>
          <w:color w:val="000000"/>
          <w:sz w:val="18"/>
          <w:szCs w:val="18"/>
          <w:lang w:eastAsia="it-IT"/>
        </w:rPr>
        <w:t xml:space="preserve"> </w:t>
      </w:r>
    </w:p>
    <w:p w:rsidR="00C05271" w:rsidRPr="00C05271" w:rsidRDefault="00C05271" w:rsidP="00C05271">
      <w:pPr>
        <w:shd w:val="clear" w:color="auto" w:fill="FFFFFF"/>
        <w:jc w:val="both"/>
        <w:rPr>
          <w:color w:val="000000"/>
          <w:sz w:val="20"/>
          <w:szCs w:val="20"/>
          <w:lang w:eastAsia="it-IT"/>
        </w:rPr>
      </w:pPr>
      <w:r w:rsidRPr="00C05271">
        <w:rPr>
          <w:b/>
          <w:sz w:val="20"/>
          <w:szCs w:val="20"/>
        </w:rPr>
        <w:t>I limiti di reddito</w:t>
      </w:r>
      <w:r w:rsidR="009D7694">
        <w:rPr>
          <w:sz w:val="20"/>
          <w:szCs w:val="20"/>
        </w:rPr>
        <w:t xml:space="preserve"> per l’esonero dal</w:t>
      </w:r>
      <w:r w:rsidRPr="00C05271">
        <w:rPr>
          <w:sz w:val="20"/>
          <w:szCs w:val="20"/>
        </w:rPr>
        <w:t xml:space="preserve"> pagamento delle tasse scolas</w:t>
      </w:r>
      <w:r w:rsidR="009D7694">
        <w:rPr>
          <w:sz w:val="20"/>
          <w:szCs w:val="20"/>
        </w:rPr>
        <w:t xml:space="preserve">tiche sono </w:t>
      </w:r>
      <w:r w:rsidRPr="00C05271">
        <w:rPr>
          <w:sz w:val="20"/>
          <w:szCs w:val="20"/>
        </w:rPr>
        <w:t xml:space="preserve">indicati nella </w:t>
      </w:r>
      <w:r w:rsidR="00A66C7C">
        <w:rPr>
          <w:sz w:val="20"/>
          <w:szCs w:val="20"/>
        </w:rPr>
        <w:t>nota MIUR DGOSV del 14  giugno 2019 prot.13053.</w:t>
      </w:r>
    </w:p>
    <w:p w:rsidR="00002AAE" w:rsidRPr="00C05271" w:rsidRDefault="00C05271" w:rsidP="00C05271">
      <w:pPr>
        <w:shd w:val="clear" w:color="auto" w:fill="FFFFFF"/>
        <w:spacing w:after="120" w:line="300" w:lineRule="exact"/>
        <w:jc w:val="both"/>
        <w:rPr>
          <w:color w:val="000000"/>
          <w:sz w:val="18"/>
          <w:szCs w:val="18"/>
          <w:lang w:eastAsia="it-IT"/>
        </w:rPr>
      </w:pPr>
      <w:r w:rsidRPr="00BB177A">
        <w:rPr>
          <w:color w:val="000000"/>
          <w:sz w:val="18"/>
          <w:szCs w:val="18"/>
          <w:lang w:eastAsia="it-IT"/>
        </w:rPr>
        <w:t xml:space="preserve">Sempre l’art. 200 del T.U. 297/1994 stabilisce che: </w:t>
      </w:r>
    </w:p>
    <w:p w:rsidR="00BB177A" w:rsidRPr="00B65881" w:rsidRDefault="00BB177A" w:rsidP="00002AAE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ai fini della dispensa dalle tasse scolastiche è inoltre necessario che il voto in condotta non sia inferiore a otto decimi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:rsidR="00BB177A" w:rsidRPr="00B65881" w:rsidRDefault="00BB177A" w:rsidP="00002AAE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l’esonero dalle tasse scolastiche non spetta, in ogni caso, agli alunni ripetenti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:rsidR="00D57537" w:rsidRPr="00B65881" w:rsidRDefault="00BB177A" w:rsidP="00EF246E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color w:val="000000"/>
          <w:sz w:val="20"/>
          <w:szCs w:val="20"/>
          <w:lang w:eastAsia="it-IT"/>
        </w:rPr>
      </w:pPr>
      <w:r w:rsidRPr="00B65881">
        <w:rPr>
          <w:b/>
          <w:sz w:val="20"/>
          <w:szCs w:val="20"/>
        </w:rPr>
        <w:t>i benefici previsti per l’esonero dalle tasse scolastiche si perdono per quegli alunni che incorrano nella punizione disciplinare della sospensione superiore a cinque giorni od in punizioni disciplinari più gravi. I benefici stessi sono sospesi per i ripetenti, tranne in casi di comprovata infermità</w:t>
      </w:r>
    </w:p>
    <w:sectPr w:rsidR="00D57537" w:rsidRPr="00B65881" w:rsidSect="00BB177A">
      <w:pgSz w:w="12240" w:h="15840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91119B"/>
    <w:multiLevelType w:val="hybridMultilevel"/>
    <w:tmpl w:val="3314F4A4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B9763CA"/>
    <w:multiLevelType w:val="hybridMultilevel"/>
    <w:tmpl w:val="2C1EC658"/>
    <w:lvl w:ilvl="0" w:tplc="A48280E8">
      <w:start w:val="1"/>
      <w:numFmt w:val="bullet"/>
      <w:lvlText w:val=""/>
      <w:lvlJc w:val="left"/>
      <w:pPr>
        <w:ind w:left="78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9255B"/>
    <w:multiLevelType w:val="hybridMultilevel"/>
    <w:tmpl w:val="80C0D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0CCA"/>
    <w:multiLevelType w:val="hybridMultilevel"/>
    <w:tmpl w:val="9A4E2F90"/>
    <w:lvl w:ilvl="0" w:tplc="A48280E8">
      <w:start w:val="1"/>
      <w:numFmt w:val="bullet"/>
      <w:lvlText w:val=""/>
      <w:lvlJc w:val="left"/>
      <w:pPr>
        <w:ind w:left="78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0"/>
    <w:rsid w:val="00002AAE"/>
    <w:rsid w:val="000C0BDC"/>
    <w:rsid w:val="000F66AD"/>
    <w:rsid w:val="001E267C"/>
    <w:rsid w:val="00274C45"/>
    <w:rsid w:val="00366EC0"/>
    <w:rsid w:val="004432B2"/>
    <w:rsid w:val="005B39D7"/>
    <w:rsid w:val="00660373"/>
    <w:rsid w:val="007105B5"/>
    <w:rsid w:val="007E5866"/>
    <w:rsid w:val="007F63A0"/>
    <w:rsid w:val="00993830"/>
    <w:rsid w:val="009D7694"/>
    <w:rsid w:val="009E7D9F"/>
    <w:rsid w:val="00A66C7C"/>
    <w:rsid w:val="00B65881"/>
    <w:rsid w:val="00BB177A"/>
    <w:rsid w:val="00C05271"/>
    <w:rsid w:val="00C27FEE"/>
    <w:rsid w:val="00C80350"/>
    <w:rsid w:val="00C872AD"/>
    <w:rsid w:val="00CB7155"/>
    <w:rsid w:val="00D57537"/>
    <w:rsid w:val="00E567A3"/>
    <w:rsid w:val="00EF246E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4FF275-BA36-4ADD-A4BB-F151C20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unhideWhenUsed/>
    <w:rsid w:val="00D57537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C05271"/>
    <w:rPr>
      <w:color w:val="0000FF"/>
      <w:u w:val="single"/>
    </w:rPr>
  </w:style>
  <w:style w:type="character" w:styleId="Collegamentovisitato">
    <w:name w:val="FollowedHyperlink"/>
    <w:rsid w:val="00C0527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6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>liceo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Vicepreside</cp:lastModifiedBy>
  <cp:revision>2</cp:revision>
  <cp:lastPrinted>2014-12-01T10:07:00Z</cp:lastPrinted>
  <dcterms:created xsi:type="dcterms:W3CDTF">2023-03-16T10:40:00Z</dcterms:created>
  <dcterms:modified xsi:type="dcterms:W3CDTF">2023-03-16T10:40:00Z</dcterms:modified>
</cp:coreProperties>
</file>